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93E" w14:textId="77777777" w:rsidR="00EB2B75" w:rsidRPr="00F92568" w:rsidRDefault="00EB2B75" w:rsidP="00927D99">
      <w:pPr>
        <w:ind w:left="708" w:hanging="708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2C29702" w14:textId="77777777" w:rsidR="00EB2B75" w:rsidRDefault="00EB2B75" w:rsidP="00EB2B75">
      <w:pPr>
        <w:pStyle w:val="Ttulo"/>
        <w:ind w:right="-81"/>
      </w:pPr>
    </w:p>
    <w:p w14:paraId="7E27E623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5BB4D8AF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43E987D1" w14:textId="162CE116" w:rsidR="00EB2B75" w:rsidRPr="00F92568" w:rsidRDefault="00A20084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SLALOM</w:t>
      </w:r>
    </w:p>
    <w:p w14:paraId="710C3962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D026A5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60B6BB03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2025</w:t>
      </w:r>
    </w:p>
    <w:p w14:paraId="5D31447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61C9C64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2A87847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41B0E5E" w14:textId="77777777" w:rsidR="00EB2B75" w:rsidRDefault="00EB2B75" w:rsidP="00EB2B75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 PARTICULAR</w:t>
      </w:r>
    </w:p>
    <w:p w14:paraId="6572FCEA" w14:textId="61E19D72" w:rsidR="00EB2B75" w:rsidRDefault="001A12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Slalom</w:t>
      </w:r>
    </w:p>
    <w:p w14:paraId="48C51EE7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FFB888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6540E8C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29539D8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3AE4B16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747ADD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CFAE0B8" w14:textId="77777777" w:rsidR="002A1490" w:rsidRPr="0069620C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5D9AD1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D08F66E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E29DC5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FCB772A" w14:textId="6BD173CD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A775FA" w14:textId="5D546E5D" w:rsidR="00EB2B75" w:rsidRPr="00F92568" w:rsidRDefault="00B6643D" w:rsidP="00EB2B75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776" behindDoc="0" locked="0" layoutInCell="1" allowOverlap="1" wp14:anchorId="1039E855" wp14:editId="081ECA0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EB2B75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Logo Organizador</w:t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428EFE47" w14:textId="77777777" w:rsidR="00277C8D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</w:rPr>
      </w:pPr>
    </w:p>
    <w:p w14:paraId="02BDCC41" w14:textId="77777777" w:rsidR="00277C8D" w:rsidRPr="00A22CCB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  <w:sz w:val="16"/>
          <w:szCs w:val="16"/>
        </w:rPr>
      </w:pPr>
    </w:p>
    <w:p w14:paraId="6643F0AA" w14:textId="77777777" w:rsidR="00EB2B75" w:rsidRPr="008624DC" w:rsidRDefault="00EB2B75" w:rsidP="00EB2B75">
      <w:pPr>
        <w:pStyle w:val="Ttulo"/>
        <w:rPr>
          <w:rFonts w:asciiTheme="minorHAnsi" w:hAnsiTheme="minorHAnsi" w:cstheme="minorHAnsi"/>
          <w:sz w:val="28"/>
        </w:rPr>
      </w:pPr>
      <w:r w:rsidRPr="008624DC">
        <w:rPr>
          <w:rFonts w:asciiTheme="minorHAnsi" w:hAnsiTheme="minorHAnsi" w:cstheme="minorHAnsi"/>
          <w:sz w:val="28"/>
        </w:rPr>
        <w:lastRenderedPageBreak/>
        <w:t>PROGRAMA HORARIO</w:t>
      </w:r>
    </w:p>
    <w:p w14:paraId="57749401" w14:textId="77777777" w:rsidR="00EB2B75" w:rsidRPr="005B3857" w:rsidRDefault="00EB2B75" w:rsidP="00EB2B75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EB2B75" w:rsidRPr="0095113D" w14:paraId="1F576229" w14:textId="77777777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2E5ED9E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7DB6B1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7A6F1F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A9E8B6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EB2B75" w:rsidRPr="0095113D" w14:paraId="4D65EDB2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765D940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7F041E1D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5C043572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8833A72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26B0F5C" w14:textId="77777777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5A5CAE0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308D907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EB44F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 inscripciones</w:t>
            </w:r>
          </w:p>
        </w:tc>
        <w:tc>
          <w:tcPr>
            <w:tcW w:w="4216" w:type="dxa"/>
            <w:vMerge w:val="restart"/>
            <w:vAlign w:val="center"/>
          </w:tcPr>
          <w:p w14:paraId="79C0E87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8A2A399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8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B2B75" w:rsidRPr="0095113D" w14:paraId="4790B737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3038E9C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26C66D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63B1CB6C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36D5EA7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7D5688FE" w14:textId="77777777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5D1869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Lunes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225C90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1E9E719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F7818A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FC53DD2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7BD27FA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578A5A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77CC1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EDE433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2402D89C" w14:textId="77777777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E1548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Martes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B75154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5BD911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provisional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47412D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251B2F5" w14:textId="77777777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3C95B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B494EE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66596B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253C24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2A845220" w14:textId="77777777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DE034D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3D5914F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D87472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9C0F50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F35851B" w14:textId="77777777">
        <w:trPr>
          <w:trHeight w:hRule="exact" w:val="283"/>
        </w:trPr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6DE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9C9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3C9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CCA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577AA85" w14:textId="77777777">
        <w:trPr>
          <w:cantSplit/>
          <w:trHeight w:val="283"/>
        </w:trPr>
        <w:tc>
          <w:tcPr>
            <w:tcW w:w="1463" w:type="dxa"/>
            <w:vMerge w:val="restart"/>
            <w:vAlign w:val="center"/>
          </w:tcPr>
          <w:p w14:paraId="63400D2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vMerge w:val="restart"/>
            <w:vAlign w:val="center"/>
          </w:tcPr>
          <w:p w14:paraId="2B44D7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0B10DBC9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20CC6C8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vAlign w:val="center"/>
          </w:tcPr>
          <w:p w14:paraId="5D6BA3C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45631A7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5AD568E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4825AB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835E6D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6E5145A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vAlign w:val="center"/>
          </w:tcPr>
          <w:p w14:paraId="4D4AA985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0B92FA6C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9BBA17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6E2D5AB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CFE298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D8CBE7F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vAlign w:val="center"/>
          </w:tcPr>
          <w:p w14:paraId="3B74D16C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13AF0910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209DC11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5F04C67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53E0DB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8A1A49C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vAlign w:val="center"/>
          </w:tcPr>
          <w:p w14:paraId="7C34E12A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5D250B69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CFB679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bottom w:val="single" w:sz="6" w:space="0" w:color="auto"/>
            </w:tcBorders>
            <w:vAlign w:val="center"/>
          </w:tcPr>
          <w:p w14:paraId="13C17E85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11F816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0B4BC31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vAlign w:val="center"/>
          </w:tcPr>
          <w:p w14:paraId="20A460DF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1F8AF931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7133ACC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vAlign w:val="center"/>
          </w:tcPr>
          <w:p w14:paraId="66780031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4AC571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0296719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vAlign w:val="center"/>
          </w:tcPr>
          <w:p w14:paraId="60906BF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10A58BBD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1868D1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11DF7F5A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6256AE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83C7A9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vAlign w:val="center"/>
          </w:tcPr>
          <w:p w14:paraId="6E8F75C2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7364684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9EE99A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1189FDF4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5E04265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76004D8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vAlign w:val="center"/>
          </w:tcPr>
          <w:p w14:paraId="79A69886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3AEAE313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483BF6E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3F7C5B5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0C97E9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vAlign w:val="center"/>
          </w:tcPr>
          <w:p w14:paraId="6D091F3E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vAlign w:val="center"/>
          </w:tcPr>
          <w:p w14:paraId="120091ED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D3AC784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60162FA9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4E2F457A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689466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B5F3C5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vAlign w:val="center"/>
          </w:tcPr>
          <w:p w14:paraId="6F9A4AF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500E30C8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2304C81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097C78C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732A8D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D83F036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vAlign w:val="center"/>
          </w:tcPr>
          <w:p w14:paraId="09A312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534BB21E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4B724C6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bottom w:val="single" w:sz="6" w:space="0" w:color="auto"/>
            </w:tcBorders>
            <w:vAlign w:val="center"/>
          </w:tcPr>
          <w:p w14:paraId="7AE942B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1B21F2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9621AED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13AF9DF6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990AFAA" w14:textId="77777777">
        <w:trPr>
          <w:trHeight w:hRule="exact" w:val="57"/>
        </w:trPr>
        <w:tc>
          <w:tcPr>
            <w:tcW w:w="1463" w:type="dxa"/>
            <w:vMerge/>
            <w:vAlign w:val="center"/>
          </w:tcPr>
          <w:p w14:paraId="19FD1B3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bottom w:val="single" w:sz="6" w:space="0" w:color="auto"/>
              <w:right w:val="nil"/>
            </w:tcBorders>
          </w:tcPr>
          <w:p w14:paraId="1E0AD40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20757E8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683639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00364A08" w14:textId="77777777">
        <w:trPr>
          <w:trHeight w:val="159"/>
        </w:trPr>
        <w:tc>
          <w:tcPr>
            <w:tcW w:w="1463" w:type="dxa"/>
            <w:vMerge/>
            <w:vAlign w:val="center"/>
          </w:tcPr>
          <w:p w14:paraId="0C830E6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CCD04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E5DF5A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35A4D4D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0F8519A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75DEFE7" w14:textId="77777777">
        <w:trPr>
          <w:trHeight w:val="508"/>
        </w:trPr>
        <w:tc>
          <w:tcPr>
            <w:tcW w:w="1463" w:type="dxa"/>
            <w:vMerge/>
            <w:vAlign w:val="center"/>
          </w:tcPr>
          <w:p w14:paraId="3DC2BC0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3DE9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700A3E" w14:textId="0559B2D2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45EB3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1AADF01F" w14:textId="77777777">
        <w:trPr>
          <w:trHeight w:val="506"/>
        </w:trPr>
        <w:tc>
          <w:tcPr>
            <w:tcW w:w="1463" w:type="dxa"/>
            <w:vMerge/>
            <w:vAlign w:val="center"/>
          </w:tcPr>
          <w:p w14:paraId="79C956F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11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4E572" w14:textId="4F5256BC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4903325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3A3E3E4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1DE18C9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5B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AB0" w14:textId="109937D5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9A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69C77A87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1ED3017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93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DDB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4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4B02801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24B47C2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90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74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79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54A0E1E1" w14:textId="77777777">
        <w:trPr>
          <w:trHeight w:hRule="exact" w:val="57"/>
        </w:trPr>
        <w:tc>
          <w:tcPr>
            <w:tcW w:w="1463" w:type="dxa"/>
            <w:vMerge/>
            <w:vAlign w:val="center"/>
          </w:tcPr>
          <w:p w14:paraId="74FB65A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77E02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0322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F1F71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488E62FD" w14:textId="77777777">
        <w:trPr>
          <w:trHeight w:val="159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B065B3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71F9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36A9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4C0D56E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36CBEEA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66E8F351" w14:textId="77777777" w:rsidR="00277C8D" w:rsidRPr="00277C8D" w:rsidRDefault="00277C8D" w:rsidP="00E16BCB">
      <w:pPr>
        <w:jc w:val="both"/>
        <w:rPr>
          <w:rFonts w:ascii="Arial" w:hAnsi="Arial" w:cs="Arial"/>
        </w:rPr>
      </w:pPr>
    </w:p>
    <w:p w14:paraId="01AFFEDC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5456DAF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74A7B18F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68A80FE" w14:textId="77777777" w:rsidR="002A1490" w:rsidRDefault="002A149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6B196F14" w14:textId="73C7CA4A" w:rsidR="00EB2B75" w:rsidRPr="00681AF2" w:rsidRDefault="00EB2B75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49C740EF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>, en horario de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7C12F599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7E64FA8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2ECB264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4D845E99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6A2DFD3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0158B5A0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33C71E6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00EA55EF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38EF5471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49DF9C4A" w14:textId="77777777" w:rsidR="00EB2B75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00A17D" w14:textId="173E3E10" w:rsidR="00EB2B75" w:rsidRPr="00681AF2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273FF4BB" w14:textId="05C984FC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Campeonatos</w:t>
      </w:r>
      <w:r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>
        <w:rPr>
          <w:rFonts w:asciiTheme="minorHAnsi" w:hAnsiTheme="minorHAnsi" w:cstheme="minorHAnsi"/>
          <w:sz w:val="22"/>
        </w:rPr>
        <w:t>Challenges</w:t>
      </w:r>
      <w:proofErr w:type="spellEnd"/>
      <w:r>
        <w:rPr>
          <w:rFonts w:asciiTheme="minorHAnsi" w:hAnsiTheme="minorHAnsi" w:cstheme="minorHAnsi"/>
          <w:sz w:val="22"/>
        </w:rPr>
        <w:t xml:space="preserve"> Madrileños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2A1490">
        <w:rPr>
          <w:rFonts w:asciiTheme="minorHAnsi" w:hAnsiTheme="minorHAnsi" w:cstheme="minorHAnsi"/>
          <w:sz w:val="22"/>
        </w:rPr>
        <w:t>Slalom</w:t>
      </w:r>
      <w:r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5B9C65E0" w14:textId="77777777" w:rsidR="00EB2B75" w:rsidRPr="00681AF2" w:rsidRDefault="00EB2B75" w:rsidP="00EB2B75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19FD2835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1FFC26F6" w14:textId="77777777" w:rsidR="00EB2B75" w:rsidRPr="00681AF2" w:rsidRDefault="00EB2B75" w:rsidP="00EB2B75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Pr="00681AF2">
        <w:rPr>
          <w:rFonts w:asciiTheme="minorHAnsi" w:hAnsiTheme="minorHAnsi" w:cstheme="minorHAnsi"/>
          <w:sz w:val="24"/>
        </w:rPr>
        <w:t>ORGANIZACIÓN</w:t>
      </w:r>
    </w:p>
    <w:p w14:paraId="276F7D91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7B30E11D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Pr="00681AF2">
        <w:rPr>
          <w:rFonts w:asciiTheme="minorHAnsi" w:hAnsiTheme="minorHAnsi" w:cstheme="minorHAnsi"/>
          <w:sz w:val="22"/>
        </w:rPr>
        <w:t xml:space="preserve"> organiza el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Pr="00681AF2">
        <w:rPr>
          <w:rFonts w:asciiTheme="minorHAnsi" w:hAnsiTheme="minorHAnsi" w:cstheme="minorHAnsi"/>
          <w:sz w:val="22"/>
        </w:rPr>
        <w:t xml:space="preserve">, que se celebrará el día </w:t>
      </w:r>
      <w:r w:rsidRPr="00681AF2">
        <w:rPr>
          <w:rFonts w:asciiTheme="minorHAnsi" w:hAnsiTheme="minorHAnsi" w:cstheme="minorHAnsi"/>
          <w:color w:val="FF0000"/>
          <w:sz w:val="22"/>
        </w:rPr>
        <w:t>__</w:t>
      </w:r>
      <w:r w:rsidRPr="00681AF2">
        <w:rPr>
          <w:rFonts w:asciiTheme="minorHAnsi" w:hAnsiTheme="minorHAnsi" w:cstheme="minorHAnsi"/>
          <w:sz w:val="22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81AF2">
        <w:rPr>
          <w:rFonts w:asciiTheme="minorHAnsi" w:hAnsiTheme="minorHAnsi" w:cstheme="minorHAnsi"/>
          <w:sz w:val="22"/>
        </w:rPr>
        <w:t>de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202</w:t>
      </w:r>
      <w:r>
        <w:rPr>
          <w:rFonts w:asciiTheme="minorHAnsi" w:hAnsiTheme="minorHAnsi" w:cstheme="minorHAnsi"/>
          <w:sz w:val="22"/>
        </w:rPr>
        <w:t>5</w:t>
      </w:r>
      <w:r w:rsidRPr="00681AF2">
        <w:rPr>
          <w:rFonts w:asciiTheme="minorHAnsi" w:hAnsiTheme="minorHAnsi" w:cstheme="minorHAnsi"/>
          <w:sz w:val="22"/>
        </w:rPr>
        <w:t>.</w:t>
      </w:r>
    </w:p>
    <w:p w14:paraId="1D3913A4" w14:textId="77777777" w:rsidR="00EB2B75" w:rsidRPr="00681AF2" w:rsidRDefault="00EB2B75" w:rsidP="00EB2B75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permiso organización FMA: </w:t>
      </w:r>
      <w:r w:rsidRPr="00681AF2">
        <w:rPr>
          <w:rFonts w:asciiTheme="minorHAnsi" w:hAnsiTheme="minorHAnsi" w:cstheme="minorHAnsi"/>
          <w:b/>
          <w:sz w:val="22"/>
        </w:rPr>
        <w:t>___ /2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31B34907" w14:textId="77777777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 / __ /</w:t>
      </w:r>
      <w:r>
        <w:rPr>
          <w:rFonts w:asciiTheme="minorHAnsi" w:hAnsiTheme="minorHAnsi" w:cstheme="minorHAnsi"/>
          <w:b/>
          <w:sz w:val="22"/>
        </w:rPr>
        <w:t>20</w:t>
      </w:r>
      <w:r w:rsidRPr="00681AF2">
        <w:rPr>
          <w:rFonts w:asciiTheme="minorHAnsi" w:hAnsiTheme="minorHAnsi"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4605723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59FAF481" w14:textId="77777777" w:rsidR="00EB2B75" w:rsidRPr="00681AF2" w:rsidRDefault="00EB2B75" w:rsidP="00EB2B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0B82DADF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361366F8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2161F64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46321F3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0BE472E0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de Carrera:</w:t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5617B27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6625ACA8" w14:textId="77777777" w:rsidR="00EB2B75" w:rsidRPr="00CF7761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3482599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Pr="00681AF2">
        <w:rPr>
          <w:rFonts w:asciiTheme="minorHAnsi" w:hAnsiTheme="minorHAnsi" w:cstheme="minorHAnsi"/>
          <w:b/>
          <w:bCs/>
        </w:rPr>
        <w:t>PUNTUABILIDAD</w:t>
      </w:r>
    </w:p>
    <w:p w14:paraId="07B328FC" w14:textId="09847A2E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Madrileño de </w:t>
      </w:r>
      <w:r w:rsidR="002A1490">
        <w:rPr>
          <w:rFonts w:asciiTheme="minorHAnsi" w:hAnsiTheme="minorHAnsi" w:cstheme="minorHAnsi"/>
          <w:sz w:val="22"/>
        </w:rPr>
        <w:t>Slalom</w:t>
      </w:r>
      <w:r w:rsidRPr="00EB2B75">
        <w:rPr>
          <w:rFonts w:asciiTheme="minorHAnsi" w:hAnsiTheme="minorHAnsi" w:cstheme="minorHAnsi"/>
          <w:b/>
          <w:sz w:val="22"/>
        </w:rPr>
        <w:t>.</w:t>
      </w:r>
    </w:p>
    <w:p w14:paraId="7F37F115" w14:textId="53E40C2B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681AF2">
        <w:rPr>
          <w:rFonts w:asciiTheme="minorHAnsi" w:hAnsiTheme="minorHAnsi" w:cstheme="minorHAnsi"/>
          <w:b/>
          <w:bCs/>
        </w:rPr>
        <w:t>DESCRIPCIÓN</w:t>
      </w:r>
      <w:r w:rsidR="001A1275">
        <w:rPr>
          <w:rFonts w:asciiTheme="minorHAnsi" w:hAnsiTheme="minorHAnsi" w:cstheme="minorHAnsi"/>
          <w:b/>
          <w:bCs/>
        </w:rPr>
        <w:t xml:space="preserve"> DEL RECORRIDO</w:t>
      </w:r>
    </w:p>
    <w:p w14:paraId="2028B2E9" w14:textId="61D9C610" w:rsidR="00EB2B75" w:rsidRPr="00CF7761" w:rsidRDefault="002A1490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El recorrido de la prueba es del tipo </w:t>
      </w:r>
      <w:r w:rsidRPr="003656A1">
        <w:rPr>
          <w:rFonts w:asciiTheme="minorHAnsi" w:hAnsiTheme="minorHAnsi" w:cstheme="minorHAnsi"/>
          <w:b/>
          <w:bCs/>
          <w:color w:val="FF0000"/>
          <w:sz w:val="22"/>
        </w:rPr>
        <w:t>en línea / circuito</w:t>
      </w:r>
      <w:r>
        <w:rPr>
          <w:rFonts w:asciiTheme="minorHAnsi" w:hAnsiTheme="minorHAnsi" w:cstheme="minorHAnsi"/>
          <w:sz w:val="22"/>
        </w:rPr>
        <w:t xml:space="preserve">, con una longitud de </w:t>
      </w:r>
      <w:r w:rsidRPr="002A1490">
        <w:rPr>
          <w:rFonts w:asciiTheme="minorHAnsi" w:hAnsiTheme="minorHAnsi" w:cstheme="minorHAnsi"/>
          <w:color w:val="FF0000"/>
          <w:sz w:val="22"/>
        </w:rPr>
        <w:t xml:space="preserve">XXX </w:t>
      </w:r>
      <w:r>
        <w:rPr>
          <w:rFonts w:asciiTheme="minorHAnsi" w:hAnsiTheme="minorHAnsi" w:cstheme="minorHAnsi"/>
          <w:sz w:val="22"/>
        </w:rPr>
        <w:t xml:space="preserve">metros y una superficie de </w:t>
      </w:r>
      <w:r w:rsidRPr="003656A1">
        <w:rPr>
          <w:rFonts w:asciiTheme="minorHAnsi" w:hAnsiTheme="minorHAnsi" w:cstheme="minorHAnsi"/>
          <w:b/>
          <w:bCs/>
          <w:color w:val="FF0000"/>
          <w:sz w:val="22"/>
        </w:rPr>
        <w:t>asfalto / tierra</w:t>
      </w:r>
      <w:r w:rsidR="00EB2B75" w:rsidRPr="00681AF2">
        <w:rPr>
          <w:rFonts w:asciiTheme="minorHAnsi" w:hAnsiTheme="minorHAnsi" w:cstheme="minorHAnsi"/>
          <w:sz w:val="22"/>
        </w:rPr>
        <w:t>.</w:t>
      </w:r>
    </w:p>
    <w:p w14:paraId="546446EC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2601A101" w14:textId="68B0E49E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que se</w:t>
      </w:r>
      <w:r w:rsidR="001A1275">
        <w:rPr>
          <w:rFonts w:asciiTheme="minorHAnsi" w:hAnsiTheme="minorHAnsi" w:cstheme="minorHAnsi"/>
          <w:sz w:val="22"/>
        </w:rPr>
        <w:t xml:space="preserve"> establecen en el artículo 9 del reglamento deportivo del CMS</w:t>
      </w:r>
      <w:r w:rsidRPr="00CF7761">
        <w:rPr>
          <w:rFonts w:asciiTheme="minorHAnsi" w:hAnsiTheme="minorHAnsi" w:cstheme="minorHAnsi"/>
          <w:sz w:val="22"/>
        </w:rPr>
        <w:t>.</w:t>
      </w:r>
    </w:p>
    <w:p w14:paraId="278A71F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681AF2">
        <w:rPr>
          <w:rFonts w:asciiTheme="minorHAnsi" w:hAnsiTheme="minorHAnsi" w:cstheme="minorHAnsi"/>
          <w:b/>
          <w:bCs/>
        </w:rPr>
        <w:t>VEHÍCULOS ADMITIDOS</w:t>
      </w:r>
    </w:p>
    <w:p w14:paraId="0542D8F7" w14:textId="4A9C585F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>Serán admitidos los vehículos indicados en el</w:t>
      </w:r>
      <w:r>
        <w:rPr>
          <w:rFonts w:asciiTheme="minorHAnsi" w:hAnsiTheme="minorHAnsi" w:cstheme="minorHAnsi"/>
          <w:sz w:val="22"/>
        </w:rPr>
        <w:t xml:space="preserve"> </w:t>
      </w:r>
      <w:r w:rsidR="001A1275">
        <w:rPr>
          <w:rFonts w:asciiTheme="minorHAnsi" w:hAnsiTheme="minorHAnsi" w:cstheme="minorHAnsi"/>
          <w:sz w:val="22"/>
        </w:rPr>
        <w:t>artículo 10 del r</w:t>
      </w:r>
      <w:r>
        <w:rPr>
          <w:rFonts w:asciiTheme="minorHAnsi" w:hAnsiTheme="minorHAnsi" w:cstheme="minorHAnsi"/>
          <w:sz w:val="22"/>
        </w:rPr>
        <w:t xml:space="preserve">eglamento </w:t>
      </w:r>
      <w:r w:rsidR="001A1275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 xml:space="preserve">eportivo </w:t>
      </w:r>
      <w:r w:rsidRPr="00681AF2">
        <w:rPr>
          <w:rFonts w:asciiTheme="minorHAnsi" w:hAnsiTheme="minorHAnsi" w:cstheme="minorHAnsi"/>
          <w:sz w:val="22"/>
        </w:rPr>
        <w:t>del C</w:t>
      </w:r>
      <w:r>
        <w:rPr>
          <w:rFonts w:asciiTheme="minorHAnsi" w:hAnsiTheme="minorHAnsi" w:cstheme="minorHAnsi"/>
          <w:sz w:val="22"/>
        </w:rPr>
        <w:t>M</w:t>
      </w:r>
      <w:r w:rsidR="00927D99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 xml:space="preserve"> 2025</w:t>
      </w:r>
      <w:r w:rsidRPr="00681AF2">
        <w:rPr>
          <w:rFonts w:asciiTheme="minorHAnsi" w:hAnsiTheme="minorHAnsi" w:cstheme="minorHAnsi"/>
          <w:sz w:val="22"/>
        </w:rPr>
        <w:t xml:space="preserve">, agrupándose </w:t>
      </w:r>
      <w:r w:rsidRPr="00681AF2">
        <w:rPr>
          <w:rFonts w:asciiTheme="minorHAnsi" w:hAnsiTheme="minorHAnsi" w:cstheme="minorHAnsi"/>
          <w:sz w:val="22"/>
          <w:szCs w:val="22"/>
        </w:rPr>
        <w:t>de acuerdo al siguiente listado</w:t>
      </w:r>
      <w:r w:rsidR="001A1275">
        <w:rPr>
          <w:rFonts w:asciiTheme="minorHAnsi" w:hAnsiTheme="minorHAnsi" w:cstheme="minorHAnsi"/>
          <w:sz w:val="22"/>
          <w:szCs w:val="22"/>
        </w:rPr>
        <w:t>:</w:t>
      </w:r>
    </w:p>
    <w:p w14:paraId="708A331A" w14:textId="77777777" w:rsidR="00EB2B75" w:rsidRPr="00681AF2" w:rsidRDefault="00EB2B75" w:rsidP="00EB2B75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Clases</w:t>
      </w:r>
    </w:p>
    <w:p w14:paraId="1960D094" w14:textId="77777777" w:rsidR="001A1275" w:rsidRPr="00705160" w:rsidRDefault="001A1275" w:rsidP="001A1275">
      <w:pPr>
        <w:pStyle w:val="Propio"/>
        <w:numPr>
          <w:ilvl w:val="0"/>
          <w:numId w:val="51"/>
        </w:numPr>
        <w:ind w:left="993"/>
      </w:pPr>
      <w:r w:rsidRPr="00705160">
        <w:rPr>
          <w:b/>
          <w:bCs/>
        </w:rPr>
        <w:t>Clase 1:</w:t>
      </w:r>
      <w:r w:rsidRPr="00705160">
        <w:t xml:space="preserve"> Vehículos de producción en serie, en ningún caso derivado de un vehículo industrial o mixto, con una cilindrada igual o superior a 1.800 </w:t>
      </w:r>
      <w:proofErr w:type="spellStart"/>
      <w:r w:rsidRPr="00705160">
        <w:t>cc</w:t>
      </w:r>
      <w:proofErr w:type="spellEnd"/>
      <w:r w:rsidRPr="00705160">
        <w:t xml:space="preserve">, con o sin modificaciones mecánicas o aerodinámicas. No se permitirán vehículos descapotables que no posean un arco de seguridad. </w:t>
      </w:r>
    </w:p>
    <w:p w14:paraId="322E8EC4" w14:textId="03C3C30F" w:rsidR="001A1275" w:rsidRPr="00705160" w:rsidRDefault="001A1275" w:rsidP="001A1275">
      <w:pPr>
        <w:pStyle w:val="Propio"/>
        <w:numPr>
          <w:ilvl w:val="0"/>
          <w:numId w:val="51"/>
        </w:numPr>
        <w:ind w:left="993"/>
        <w:rPr>
          <w:lang w:bidi="ar-SA"/>
        </w:rPr>
      </w:pPr>
      <w:r w:rsidRPr="00705160">
        <w:rPr>
          <w:b/>
          <w:bCs/>
        </w:rPr>
        <w:t>Clase 2:</w:t>
      </w:r>
      <w:r w:rsidRPr="00705160">
        <w:t xml:space="preserve"> Vehículos de producción en serie, en ningún caso derivado de un vehículo industrial o mixto de hasta 1.800 </w:t>
      </w:r>
      <w:proofErr w:type="spellStart"/>
      <w:r w:rsidRPr="00705160">
        <w:t>cc</w:t>
      </w:r>
      <w:proofErr w:type="spellEnd"/>
      <w:r w:rsidRPr="00705160">
        <w:t xml:space="preserve"> de cilindrada, </w:t>
      </w:r>
      <w:r w:rsidR="0070709C">
        <w:t xml:space="preserve">con o </w:t>
      </w:r>
      <w:r w:rsidRPr="00705160">
        <w:t>sin modificaciones mecánicas o aerodinámicas. No se permitirán vehículos descapotables que no posean un arco de seguridad.</w:t>
      </w:r>
    </w:p>
    <w:p w14:paraId="3F27B63E" w14:textId="77777777" w:rsidR="001A1275" w:rsidRPr="00705160" w:rsidRDefault="001A1275" w:rsidP="001A1275">
      <w:pPr>
        <w:pStyle w:val="Propio"/>
        <w:numPr>
          <w:ilvl w:val="0"/>
          <w:numId w:val="51"/>
        </w:numPr>
        <w:ind w:left="993"/>
        <w:rPr>
          <w:lang w:bidi="ar-SA"/>
        </w:rPr>
      </w:pPr>
      <w:r w:rsidRPr="00705160">
        <w:rPr>
          <w:b/>
          <w:bCs/>
        </w:rPr>
        <w:t>Clase 3:</w:t>
      </w:r>
      <w:r w:rsidRPr="00705160">
        <w:t xml:space="preserve"> Vehículos de producción en serie sin límite de cilindrada, en ningún caso derivado de un vehículo industrial o mixto con o sin modificaciones mecánicas o aerodinámicas dotados de tracción al eje posterior. No se permitirán vehículos descapotables que no posean un arco de seguridad.</w:t>
      </w:r>
    </w:p>
    <w:p w14:paraId="71873579" w14:textId="77777777" w:rsidR="001A1275" w:rsidRPr="00705160" w:rsidRDefault="001A1275" w:rsidP="001A1275">
      <w:pPr>
        <w:pStyle w:val="Propio"/>
        <w:numPr>
          <w:ilvl w:val="0"/>
          <w:numId w:val="51"/>
        </w:numPr>
        <w:ind w:left="993"/>
        <w:rPr>
          <w:b/>
          <w:bCs/>
        </w:rPr>
      </w:pPr>
      <w:r w:rsidRPr="00705160">
        <w:rPr>
          <w:b/>
          <w:bCs/>
        </w:rPr>
        <w:t xml:space="preserve">Clase 4: </w:t>
      </w:r>
      <w:r w:rsidRPr="00705160">
        <w:t>Vehículos carrozados que cumplan de las normas de seguridad especificadas en el anexo J del CDI que le corresponda por homologación o categoría.</w:t>
      </w:r>
    </w:p>
    <w:p w14:paraId="232088FF" w14:textId="77777777" w:rsidR="00EB2B75" w:rsidRPr="00681AF2" w:rsidRDefault="00EB2B75" w:rsidP="00EB2B75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377B30A5" w14:textId="77777777" w:rsidR="00C0542C" w:rsidRPr="002827D1" w:rsidRDefault="00C0542C">
      <w:pPr>
        <w:jc w:val="both"/>
        <w:rPr>
          <w:rFonts w:ascii="Arial" w:hAnsi="Arial" w:cs="Arial"/>
          <w:sz w:val="12"/>
          <w:szCs w:val="12"/>
        </w:rPr>
      </w:pPr>
    </w:p>
    <w:p w14:paraId="1FEE485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6.1.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13592D0F" w14:textId="77777777" w:rsidR="00EB2B75" w:rsidRPr="003D0827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 xml:space="preserve">HASTA LAS </w:t>
      </w:r>
      <w:r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HORAS DEL LUNES DÍA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Pr="00681AF2">
        <w:rPr>
          <w:rFonts w:asciiTheme="minorHAnsi" w:hAnsiTheme="minorHAnsi" w:cstheme="minorHAnsi"/>
          <w:b/>
          <w:bCs/>
          <w:sz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</w:rPr>
        <w:t>5</w:t>
      </w:r>
    </w:p>
    <w:p w14:paraId="5F2265EC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45AD07E5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1A14AB05" w14:textId="219BC17B" w:rsidR="00EB2B75" w:rsidRPr="00796F9A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>el</w:t>
      </w:r>
      <w:r w:rsidR="001A1275"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límite máximo indicado, se establecerá una lista de reservas. En esta lista de reservas tendrán orden de prioridad los participantes con licencia </w:t>
      </w:r>
      <w:r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1A1275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1A1275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25F19597" w14:textId="77777777" w:rsidR="00EB2B75" w:rsidRDefault="00EB2B75" w:rsidP="00EB2B75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lastRenderedPageBreak/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4004933A" w14:textId="77777777" w:rsidR="00EB2B75" w:rsidRPr="00796F9A" w:rsidRDefault="00EB2B75" w:rsidP="00EB2B75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9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0A90FBF4" w14:textId="77777777" w:rsidR="00EB2B75" w:rsidRPr="00796F9A" w:rsidRDefault="00EB2B75" w:rsidP="00EB2B75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correo electrónico </w:t>
      </w:r>
      <w:hyperlink r:id="rId10" w:history="1">
        <w:r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lunes a viernes de 10:00 a 14:00 horas.</w:t>
      </w:r>
    </w:p>
    <w:p w14:paraId="771E77FC" w14:textId="77777777" w:rsidR="00EB2B75" w:rsidRPr="00681AF2" w:rsidRDefault="00EB2B75" w:rsidP="00EB2B75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66EDEF29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50FCF865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13D2283D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005E7512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42BDDCE6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EB2B75" w14:paraId="5D937A79" w14:textId="77777777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08D04797" w14:textId="77777777" w:rsidR="00EB2B75" w:rsidRDefault="00EB2B7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9571A29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EB2B75" w14:paraId="53A4A6A6" w14:textId="77777777">
        <w:trPr>
          <w:jc w:val="center"/>
        </w:trPr>
        <w:tc>
          <w:tcPr>
            <w:tcW w:w="6941" w:type="dxa"/>
            <w:vAlign w:val="center"/>
          </w:tcPr>
          <w:p w14:paraId="41D609B5" w14:textId="77777777" w:rsidR="00EB2B75" w:rsidRDefault="00EB2B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B3F3A19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27316A7" w14:textId="77777777">
        <w:trPr>
          <w:jc w:val="center"/>
        </w:trPr>
        <w:tc>
          <w:tcPr>
            <w:tcW w:w="6941" w:type="dxa"/>
            <w:vAlign w:val="center"/>
          </w:tcPr>
          <w:p w14:paraId="6E9A18C6" w14:textId="77777777" w:rsidR="00EB2B75" w:rsidRDefault="00EB2B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28B56868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41855386" w14:textId="77777777" w:rsidR="00907B4F" w:rsidRDefault="00907B4F">
      <w:pPr>
        <w:jc w:val="both"/>
        <w:rPr>
          <w:rFonts w:ascii="Arial" w:hAnsi="Arial" w:cs="Arial"/>
          <w:sz w:val="12"/>
          <w:szCs w:val="12"/>
        </w:rPr>
      </w:pPr>
    </w:p>
    <w:p w14:paraId="754CAD05" w14:textId="77777777" w:rsidR="001A1275" w:rsidRPr="002827D1" w:rsidRDefault="001A1275">
      <w:pPr>
        <w:jc w:val="both"/>
        <w:rPr>
          <w:rFonts w:ascii="Arial" w:hAnsi="Arial" w:cs="Arial"/>
          <w:sz w:val="12"/>
          <w:szCs w:val="12"/>
        </w:rPr>
      </w:pPr>
    </w:p>
    <w:p w14:paraId="5DF7E5E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PUBLICIDAD</w:t>
      </w:r>
    </w:p>
    <w:p w14:paraId="0A3BE29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p w14:paraId="3E99BC8B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2AE2FD55" w14:textId="09F8B675" w:rsidR="00423D34" w:rsidRDefault="00BC08E8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E0EABA" wp14:editId="149A995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6048375" cy="11811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D81BD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44072406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60FDD764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53CEFAC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DC352E2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94F60D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542456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A6CAC6D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61F93B0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5CEFB32B" w14:textId="77777777" w:rsidR="00EB2B75" w:rsidRPr="00EB2B75" w:rsidRDefault="00277C8D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156">
        <w:rPr>
          <w:rFonts w:ascii="Arial" w:hAnsi="Arial" w:cs="Arial"/>
          <w:b/>
          <w:sz w:val="22"/>
        </w:rPr>
        <w:t xml:space="preserve">   </w:t>
      </w:r>
      <w:r w:rsidR="00EB2B75"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="00EB2B75"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72B94E0A" w14:textId="77777777" w:rsidR="00EB2B75" w:rsidRPr="00681AF2" w:rsidRDefault="00EB2B75" w:rsidP="00EB2B75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49F3BDA2" w14:textId="77777777" w:rsidR="00EB2B75" w:rsidRPr="00681AF2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6BECE30" w14:textId="77777777" w:rsidR="00EB2B75" w:rsidRPr="00EB2B75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  <w:r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00F8D538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65186749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verificaciones técnicas si no está colocada la publicidad en los lugares señalados en el croquis. </w:t>
      </w:r>
    </w:p>
    <w:p w14:paraId="398FB4CE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4E9BEFD7" w14:textId="5B1C5B2E" w:rsidR="001A1275" w:rsidRPr="001A1275" w:rsidRDefault="001A12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9.1. Estructura de la prueba. </w:t>
      </w:r>
      <w:r>
        <w:rPr>
          <w:rFonts w:asciiTheme="minorHAnsi" w:hAnsiTheme="minorHAnsi" w:cstheme="minorHAnsi"/>
          <w:sz w:val="22"/>
        </w:rPr>
        <w:t xml:space="preserve">La prueba se disputará a </w:t>
      </w:r>
      <w:r w:rsidRPr="001A1275">
        <w:rPr>
          <w:rFonts w:asciiTheme="minorHAnsi" w:hAnsiTheme="minorHAnsi" w:cstheme="minorHAnsi"/>
          <w:b/>
          <w:bCs/>
          <w:color w:val="FF0000"/>
          <w:sz w:val="22"/>
        </w:rPr>
        <w:t>DOS / TRES</w:t>
      </w:r>
      <w:r w:rsidRPr="001A1275"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mangas cronometradas.</w:t>
      </w:r>
    </w:p>
    <w:p w14:paraId="59182477" w14:textId="1D35CD85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 w:rsidR="001A1275">
        <w:rPr>
          <w:rFonts w:asciiTheme="minorHAnsi" w:hAnsiTheme="minorHAnsi" w:cstheme="minorHAnsi"/>
          <w:b/>
          <w:bCs/>
          <w:sz w:val="22"/>
        </w:rPr>
        <w:t>2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Hora oficial.</w:t>
      </w:r>
      <w:r w:rsidRPr="00681AF2">
        <w:rPr>
          <w:rFonts w:asciiTheme="minorHAnsi" w:hAnsiTheme="minorHAnsi" w:cstheme="minorHAnsi"/>
          <w:sz w:val="22"/>
        </w:rPr>
        <w:t xml:space="preserve"> Durante el transcurso d</w:t>
      </w:r>
      <w:r>
        <w:rPr>
          <w:rFonts w:asciiTheme="minorHAnsi" w:hAnsiTheme="minorHAnsi" w:cstheme="minorHAnsi"/>
          <w:sz w:val="22"/>
        </w:rPr>
        <w:t xml:space="preserve">e la prueba </w:t>
      </w:r>
      <w:r w:rsidRPr="00681AF2">
        <w:rPr>
          <w:rFonts w:asciiTheme="minorHAnsi" w:hAnsiTheme="minorHAnsi" w:cstheme="minorHAnsi"/>
          <w:sz w:val="22"/>
        </w:rPr>
        <w:t>la hora oficial será la hora GPS.</w:t>
      </w:r>
    </w:p>
    <w:p w14:paraId="0E3BDD13" w14:textId="691DE86F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</w:t>
      </w:r>
      <w:r w:rsidR="001A1275">
        <w:rPr>
          <w:rFonts w:asciiTheme="minorHAnsi" w:hAnsiTheme="minorHAnsi" w:cstheme="minorHAnsi"/>
          <w:b/>
          <w:sz w:val="22"/>
        </w:rPr>
        <w:t>3</w:t>
      </w:r>
      <w:r w:rsidRPr="00681AF2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>
        <w:rPr>
          <w:rFonts w:asciiTheme="minorHAnsi" w:hAnsiTheme="minorHAnsi" w:cstheme="minorHAnsi"/>
          <w:sz w:val="22"/>
        </w:rPr>
        <w:t xml:space="preserve">de acuerdo a las PCCCTCM. </w:t>
      </w:r>
    </w:p>
    <w:p w14:paraId="299CCE56" w14:textId="14CC094B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>OPCIÓN A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vigilado y sin el acceso a público al finalizar la prueba. Todos los competidores deberán acceder por sus propios medios a la zona de parque cerrado, salvo disposición adicional por parte del colegio de comisarios deportivos.</w:t>
      </w:r>
    </w:p>
    <w:p w14:paraId="7FA48810" w14:textId="2E80C9D0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lastRenderedPageBreak/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 xml:space="preserve">OPCIÓN </w:t>
      </w:r>
      <w:r>
        <w:rPr>
          <w:rFonts w:asciiTheme="minorHAnsi" w:hAnsiTheme="minorHAnsi" w:cstheme="minorHAnsi"/>
          <w:b/>
          <w:bCs/>
          <w:color w:val="FF0000"/>
          <w:sz w:val="22"/>
        </w:rPr>
        <w:t>B]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en la zona de asistencia de cada equipo, permaneciendo los vehículos sin tapar, pudiendo ser vistos en todo y guardar ni subir al remolque/camión. Todos los equipos deberán acceder por sus propios medios a la zona de parque cerrado, salvo disposición adicional por parte del colegio de comisarios deportivos.</w:t>
      </w:r>
    </w:p>
    <w:p w14:paraId="6931C210" w14:textId="7458F6C1" w:rsidR="00927D99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4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Penalizaciones.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De acuerdo al </w:t>
      </w:r>
      <w:r>
        <w:rPr>
          <w:rFonts w:asciiTheme="minorHAnsi" w:hAnsiTheme="minorHAnsi" w:cstheme="minorHAnsi"/>
          <w:sz w:val="22"/>
        </w:rPr>
        <w:t>art.</w:t>
      </w:r>
      <w:r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927D99">
        <w:rPr>
          <w:rFonts w:asciiTheme="minorHAnsi" w:hAnsiTheme="minorHAnsi" w:cstheme="minorHAnsi"/>
          <w:sz w:val="22"/>
        </w:rPr>
        <w:t>S</w:t>
      </w:r>
      <w:r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927D99" w:rsidRPr="00927D99">
        <w:rPr>
          <w:rFonts w:asciiTheme="minorHAnsi" w:hAnsiTheme="minorHAnsi" w:cstheme="minorHAnsi"/>
          <w:sz w:val="22"/>
        </w:rPr>
        <w:t>pueden aplicar las penalizaciones previstas en este reglamento y sus anexos,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22957067" w14:textId="5BAF0B52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 w:rsidR="001A1275">
        <w:rPr>
          <w:rFonts w:asciiTheme="minorHAnsi" w:hAnsiTheme="minorHAnsi" w:cstheme="minorHAnsi"/>
          <w:b/>
          <w:bCs/>
          <w:sz w:val="22"/>
        </w:rPr>
        <w:t>5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A7650">
        <w:rPr>
          <w:rFonts w:asciiTheme="minorHAnsi" w:hAnsiTheme="minorHAnsi" w:cstheme="minorHAnsi"/>
          <w:b/>
          <w:bCs/>
          <w:sz w:val="22"/>
        </w:rPr>
        <w:t>Premios y Trofeos</w:t>
      </w:r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B10A22">
        <w:rPr>
          <w:rFonts w:asciiTheme="minorHAnsi" w:hAnsiTheme="minorHAnsi" w:cstheme="minorHAnsi"/>
          <w:sz w:val="22"/>
        </w:rPr>
        <w:t>2</w:t>
      </w:r>
      <w:r w:rsidRPr="006A7650">
        <w:rPr>
          <w:rFonts w:asciiTheme="minorHAnsi" w:hAnsiTheme="minorHAnsi" w:cstheme="minorHAnsi"/>
          <w:sz w:val="22"/>
        </w:rPr>
        <w:t>.</w:t>
      </w:r>
      <w:r w:rsidR="00B10A22">
        <w:rPr>
          <w:rFonts w:asciiTheme="minorHAnsi" w:hAnsiTheme="minorHAnsi" w:cstheme="minorHAnsi"/>
          <w:sz w:val="22"/>
        </w:rPr>
        <w:t>7</w:t>
      </w:r>
      <w:r w:rsidRPr="006A7650">
        <w:rPr>
          <w:rFonts w:asciiTheme="minorHAnsi" w:hAnsiTheme="minorHAnsi" w:cstheme="minorHAnsi"/>
          <w:sz w:val="22"/>
        </w:rPr>
        <w:t xml:space="preserve"> del Reglamento del CM</w:t>
      </w:r>
      <w:r w:rsidR="001A1275">
        <w:rPr>
          <w:rFonts w:asciiTheme="minorHAnsi" w:hAnsiTheme="minorHAnsi" w:cstheme="minorHAnsi"/>
          <w:sz w:val="22"/>
        </w:rPr>
        <w:t>S</w:t>
      </w:r>
      <w:r w:rsidRPr="006A7650">
        <w:rPr>
          <w:rFonts w:asciiTheme="minorHAnsi" w:hAnsiTheme="minorHAnsi" w:cstheme="minorHAnsi"/>
          <w:b/>
          <w:bCs/>
          <w:sz w:val="22"/>
        </w:rPr>
        <w:t>.</w:t>
      </w:r>
    </w:p>
    <w:p w14:paraId="3A6E1323" w14:textId="31B9B057" w:rsidR="00271819" w:rsidRDefault="00271819" w:rsidP="00EB2B75">
      <w:pPr>
        <w:tabs>
          <w:tab w:val="left" w:pos="851"/>
          <w:tab w:val="left" w:pos="1134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sectPr w:rsidR="00271819" w:rsidSect="00B6643D">
      <w:headerReference w:type="default" r:id="rId12"/>
      <w:footerReference w:type="default" r:id="rId13"/>
      <w:pgSz w:w="11906" w:h="16838"/>
      <w:pgMar w:top="1843" w:right="1106" w:bottom="899" w:left="1259" w:header="283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BDE4" w14:textId="77777777" w:rsidR="00851486" w:rsidRDefault="00851486">
      <w:r>
        <w:separator/>
      </w:r>
    </w:p>
  </w:endnote>
  <w:endnote w:type="continuationSeparator" w:id="0">
    <w:p w14:paraId="749E2CAC" w14:textId="77777777" w:rsidR="00851486" w:rsidRDefault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0120292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825103" w14:textId="0564F7EC" w:rsidR="00EB2B75" w:rsidRPr="00EB2B75" w:rsidRDefault="00B6643D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0D87D08F" wp14:editId="5CA0217F">
                  <wp:simplePos x="0" y="0"/>
                  <wp:positionH relativeFrom="margin">
                    <wp:align>left</wp:align>
                  </wp:positionH>
                  <wp:positionV relativeFrom="paragraph">
                    <wp:posOffset>-617</wp:posOffset>
                  </wp:positionV>
                  <wp:extent cx="1139899" cy="285750"/>
                  <wp:effectExtent l="0" t="0" r="3175" b="0"/>
                  <wp:wrapNone/>
                  <wp:docPr id="68055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494B3261" w14:textId="58ACBA8B" w:rsidR="00BC09B4" w:rsidRPr="00E16BCB" w:rsidRDefault="00BC09B4" w:rsidP="00BC09B4">
    <w:pPr>
      <w:pStyle w:val="Piedepgina"/>
      <w:rPr>
        <w:rFonts w:ascii="Arial" w:hAnsi="Arial" w:cs="Arial"/>
        <w:b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C9AC" w14:textId="77777777" w:rsidR="00851486" w:rsidRDefault="00851486">
      <w:r>
        <w:separator/>
      </w:r>
    </w:p>
  </w:footnote>
  <w:footnote w:type="continuationSeparator" w:id="0">
    <w:p w14:paraId="504DBA78" w14:textId="77777777" w:rsidR="00851486" w:rsidRDefault="0085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EB2B75" w:rsidRPr="00C831F8" w14:paraId="461142B4" w14:textId="77777777" w:rsidTr="00EB2B75">
      <w:trPr>
        <w:trHeight w:val="1425"/>
        <w:jc w:val="center"/>
      </w:trPr>
      <w:tc>
        <w:tcPr>
          <w:tcW w:w="2694" w:type="dxa"/>
          <w:vAlign w:val="center"/>
        </w:tcPr>
        <w:p w14:paraId="2687A173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1F38DD6B" wp14:editId="45ADF68E">
                <wp:simplePos x="0" y="0"/>
                <wp:positionH relativeFrom="column">
                  <wp:posOffset>116840</wp:posOffset>
                </wp:positionH>
                <wp:positionV relativeFrom="paragraph">
                  <wp:posOffset>6985</wp:posOffset>
                </wp:positionV>
                <wp:extent cx="1353185" cy="450850"/>
                <wp:effectExtent l="0" t="0" r="0" b="6350"/>
                <wp:wrapNone/>
                <wp:docPr id="12027281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2811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3C4990D2" w14:textId="77777777" w:rsidR="00EB2B75" w:rsidRPr="00F92568" w:rsidRDefault="00EB2B75" w:rsidP="00EB2B75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6D458C2C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201F638E" w14:textId="3DD86D38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6F3B03E4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</w:tbl>
  <w:p w14:paraId="3AD5E2EB" w14:textId="77777777" w:rsidR="00B200DD" w:rsidRPr="00EB2B75" w:rsidRDefault="00B200DD" w:rsidP="00EB2B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0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3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6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025A78"/>
    <w:multiLevelType w:val="hybridMultilevel"/>
    <w:tmpl w:val="C7A2141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293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076702851">
    <w:abstractNumId w:val="35"/>
  </w:num>
  <w:num w:numId="3" w16cid:durableId="77023697">
    <w:abstractNumId w:val="5"/>
  </w:num>
  <w:num w:numId="4" w16cid:durableId="729116082">
    <w:abstractNumId w:val="30"/>
  </w:num>
  <w:num w:numId="5" w16cid:durableId="376588410">
    <w:abstractNumId w:val="28"/>
  </w:num>
  <w:num w:numId="6" w16cid:durableId="755322513">
    <w:abstractNumId w:val="15"/>
  </w:num>
  <w:num w:numId="7" w16cid:durableId="1578512460">
    <w:abstractNumId w:val="39"/>
  </w:num>
  <w:num w:numId="8" w16cid:durableId="269047714">
    <w:abstractNumId w:val="13"/>
  </w:num>
  <w:num w:numId="9" w16cid:durableId="569002672">
    <w:abstractNumId w:val="44"/>
  </w:num>
  <w:num w:numId="10" w16cid:durableId="165020935">
    <w:abstractNumId w:val="22"/>
  </w:num>
  <w:num w:numId="11" w16cid:durableId="17507589">
    <w:abstractNumId w:val="48"/>
  </w:num>
  <w:num w:numId="12" w16cid:durableId="1495611748">
    <w:abstractNumId w:val="21"/>
  </w:num>
  <w:num w:numId="13" w16cid:durableId="2143576079">
    <w:abstractNumId w:val="8"/>
  </w:num>
  <w:num w:numId="14" w16cid:durableId="1955597826">
    <w:abstractNumId w:val="11"/>
  </w:num>
  <w:num w:numId="15" w16cid:durableId="464661207">
    <w:abstractNumId w:val="18"/>
  </w:num>
  <w:num w:numId="16" w16cid:durableId="875701271">
    <w:abstractNumId w:val="34"/>
  </w:num>
  <w:num w:numId="17" w16cid:durableId="788935106">
    <w:abstractNumId w:val="32"/>
  </w:num>
  <w:num w:numId="18" w16cid:durableId="207227953">
    <w:abstractNumId w:val="19"/>
  </w:num>
  <w:num w:numId="19" w16cid:durableId="1674458276">
    <w:abstractNumId w:val="37"/>
  </w:num>
  <w:num w:numId="20" w16cid:durableId="843861021">
    <w:abstractNumId w:val="20"/>
  </w:num>
  <w:num w:numId="21" w16cid:durableId="662860364">
    <w:abstractNumId w:val="12"/>
  </w:num>
  <w:num w:numId="22" w16cid:durableId="517155497">
    <w:abstractNumId w:val="7"/>
  </w:num>
  <w:num w:numId="23" w16cid:durableId="1597250669">
    <w:abstractNumId w:val="33"/>
  </w:num>
  <w:num w:numId="24" w16cid:durableId="1129013112">
    <w:abstractNumId w:val="6"/>
  </w:num>
  <w:num w:numId="25" w16cid:durableId="944310864">
    <w:abstractNumId w:val="10"/>
  </w:num>
  <w:num w:numId="26" w16cid:durableId="1320883271">
    <w:abstractNumId w:val="31"/>
  </w:num>
  <w:num w:numId="27" w16cid:durableId="444541609">
    <w:abstractNumId w:val="29"/>
  </w:num>
  <w:num w:numId="28" w16cid:durableId="1211840285">
    <w:abstractNumId w:val="41"/>
  </w:num>
  <w:num w:numId="29" w16cid:durableId="585773993">
    <w:abstractNumId w:val="43"/>
  </w:num>
  <w:num w:numId="30" w16cid:durableId="146560197">
    <w:abstractNumId w:val="2"/>
  </w:num>
  <w:num w:numId="31" w16cid:durableId="1315331702">
    <w:abstractNumId w:val="16"/>
  </w:num>
  <w:num w:numId="32" w16cid:durableId="763843980">
    <w:abstractNumId w:val="4"/>
  </w:num>
  <w:num w:numId="33" w16cid:durableId="561600198">
    <w:abstractNumId w:val="38"/>
  </w:num>
  <w:num w:numId="34" w16cid:durableId="887106654">
    <w:abstractNumId w:val="46"/>
  </w:num>
  <w:num w:numId="35" w16cid:durableId="1435396632">
    <w:abstractNumId w:val="23"/>
  </w:num>
  <w:num w:numId="36" w16cid:durableId="1867330922">
    <w:abstractNumId w:val="1"/>
  </w:num>
  <w:num w:numId="37" w16cid:durableId="1703893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9049932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194343659">
    <w:abstractNumId w:val="40"/>
  </w:num>
  <w:num w:numId="40" w16cid:durableId="1221549829">
    <w:abstractNumId w:val="17"/>
  </w:num>
  <w:num w:numId="41" w16cid:durableId="272443378">
    <w:abstractNumId w:val="26"/>
  </w:num>
  <w:num w:numId="42" w16cid:durableId="836726151">
    <w:abstractNumId w:val="36"/>
  </w:num>
  <w:num w:numId="43" w16cid:durableId="780760620">
    <w:abstractNumId w:val="9"/>
  </w:num>
  <w:num w:numId="44" w16cid:durableId="1027559810">
    <w:abstractNumId w:val="3"/>
  </w:num>
  <w:num w:numId="45" w16cid:durableId="947783235">
    <w:abstractNumId w:val="42"/>
  </w:num>
  <w:num w:numId="46" w16cid:durableId="1900558353">
    <w:abstractNumId w:val="27"/>
  </w:num>
  <w:num w:numId="47" w16cid:durableId="327248413">
    <w:abstractNumId w:val="25"/>
  </w:num>
  <w:num w:numId="48" w16cid:durableId="537862952">
    <w:abstractNumId w:val="47"/>
  </w:num>
  <w:num w:numId="49" w16cid:durableId="300038415">
    <w:abstractNumId w:val="14"/>
  </w:num>
  <w:num w:numId="50" w16cid:durableId="714549044">
    <w:abstractNumId w:val="24"/>
  </w:num>
  <w:num w:numId="51" w16cid:durableId="78362129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1740"/>
    <w:rsid w:val="00006AE0"/>
    <w:rsid w:val="00011211"/>
    <w:rsid w:val="0002128D"/>
    <w:rsid w:val="000229C2"/>
    <w:rsid w:val="00035BB2"/>
    <w:rsid w:val="00053F9D"/>
    <w:rsid w:val="00072C3B"/>
    <w:rsid w:val="000911AE"/>
    <w:rsid w:val="0009375C"/>
    <w:rsid w:val="000A15BD"/>
    <w:rsid w:val="000D14DD"/>
    <w:rsid w:val="000D1E4B"/>
    <w:rsid w:val="000D2B9A"/>
    <w:rsid w:val="00102ADE"/>
    <w:rsid w:val="00105BCF"/>
    <w:rsid w:val="0011236A"/>
    <w:rsid w:val="00121FF9"/>
    <w:rsid w:val="00123C82"/>
    <w:rsid w:val="001240C9"/>
    <w:rsid w:val="00127F5B"/>
    <w:rsid w:val="00132BD9"/>
    <w:rsid w:val="00145046"/>
    <w:rsid w:val="00151F96"/>
    <w:rsid w:val="001565EE"/>
    <w:rsid w:val="00181F60"/>
    <w:rsid w:val="00194849"/>
    <w:rsid w:val="001962AE"/>
    <w:rsid w:val="001A1275"/>
    <w:rsid w:val="001B36D4"/>
    <w:rsid w:val="001D17A1"/>
    <w:rsid w:val="001E4136"/>
    <w:rsid w:val="001E5C27"/>
    <w:rsid w:val="001E7637"/>
    <w:rsid w:val="00217311"/>
    <w:rsid w:val="00224A6F"/>
    <w:rsid w:val="00271819"/>
    <w:rsid w:val="00277C8D"/>
    <w:rsid w:val="002827D1"/>
    <w:rsid w:val="00284FBF"/>
    <w:rsid w:val="0029113B"/>
    <w:rsid w:val="002A0645"/>
    <w:rsid w:val="002A1490"/>
    <w:rsid w:val="002C3E89"/>
    <w:rsid w:val="002D1B11"/>
    <w:rsid w:val="00327190"/>
    <w:rsid w:val="00330C41"/>
    <w:rsid w:val="003321D1"/>
    <w:rsid w:val="0035421D"/>
    <w:rsid w:val="003656A1"/>
    <w:rsid w:val="003922DD"/>
    <w:rsid w:val="00394076"/>
    <w:rsid w:val="003A5E97"/>
    <w:rsid w:val="003C2781"/>
    <w:rsid w:val="003C3CB8"/>
    <w:rsid w:val="003C41B7"/>
    <w:rsid w:val="003C4C2F"/>
    <w:rsid w:val="003D384C"/>
    <w:rsid w:val="003E113D"/>
    <w:rsid w:val="003F0FF8"/>
    <w:rsid w:val="003F2438"/>
    <w:rsid w:val="003F5EAC"/>
    <w:rsid w:val="00415366"/>
    <w:rsid w:val="00423D34"/>
    <w:rsid w:val="00423DC8"/>
    <w:rsid w:val="004610F8"/>
    <w:rsid w:val="00472DE6"/>
    <w:rsid w:val="00473CFF"/>
    <w:rsid w:val="00482363"/>
    <w:rsid w:val="004A2A35"/>
    <w:rsid w:val="004A570F"/>
    <w:rsid w:val="004B33DB"/>
    <w:rsid w:val="004B7C08"/>
    <w:rsid w:val="004C2040"/>
    <w:rsid w:val="004D3043"/>
    <w:rsid w:val="004E4E0E"/>
    <w:rsid w:val="004E60D3"/>
    <w:rsid w:val="00501925"/>
    <w:rsid w:val="0050286F"/>
    <w:rsid w:val="00512A65"/>
    <w:rsid w:val="005376BC"/>
    <w:rsid w:val="005426F4"/>
    <w:rsid w:val="00583B7C"/>
    <w:rsid w:val="00584431"/>
    <w:rsid w:val="005971B4"/>
    <w:rsid w:val="005A1E59"/>
    <w:rsid w:val="005B3857"/>
    <w:rsid w:val="005B751D"/>
    <w:rsid w:val="005D27D5"/>
    <w:rsid w:val="005D6B19"/>
    <w:rsid w:val="005F2263"/>
    <w:rsid w:val="005F3AEE"/>
    <w:rsid w:val="00624210"/>
    <w:rsid w:val="00633534"/>
    <w:rsid w:val="0065139E"/>
    <w:rsid w:val="00654225"/>
    <w:rsid w:val="00654DBB"/>
    <w:rsid w:val="0066247B"/>
    <w:rsid w:val="006B33CE"/>
    <w:rsid w:val="006E47DC"/>
    <w:rsid w:val="006F3C13"/>
    <w:rsid w:val="006F5453"/>
    <w:rsid w:val="006F7CC5"/>
    <w:rsid w:val="0070709C"/>
    <w:rsid w:val="00716BD6"/>
    <w:rsid w:val="00740C38"/>
    <w:rsid w:val="00750B50"/>
    <w:rsid w:val="007722FF"/>
    <w:rsid w:val="007754B0"/>
    <w:rsid w:val="00780503"/>
    <w:rsid w:val="00783271"/>
    <w:rsid w:val="007856CD"/>
    <w:rsid w:val="007D6B84"/>
    <w:rsid w:val="007E1804"/>
    <w:rsid w:val="007E4C9A"/>
    <w:rsid w:val="008130DF"/>
    <w:rsid w:val="00831739"/>
    <w:rsid w:val="00851486"/>
    <w:rsid w:val="00854AE6"/>
    <w:rsid w:val="008624DC"/>
    <w:rsid w:val="008662F6"/>
    <w:rsid w:val="00875F82"/>
    <w:rsid w:val="0088156D"/>
    <w:rsid w:val="008832D1"/>
    <w:rsid w:val="00887777"/>
    <w:rsid w:val="00890094"/>
    <w:rsid w:val="008A0866"/>
    <w:rsid w:val="008A4636"/>
    <w:rsid w:val="008B6839"/>
    <w:rsid w:val="008D5E41"/>
    <w:rsid w:val="008D762D"/>
    <w:rsid w:val="008E2869"/>
    <w:rsid w:val="008E5053"/>
    <w:rsid w:val="008F1F11"/>
    <w:rsid w:val="0090207F"/>
    <w:rsid w:val="00902849"/>
    <w:rsid w:val="00904434"/>
    <w:rsid w:val="00907B4F"/>
    <w:rsid w:val="00912ECF"/>
    <w:rsid w:val="00927D99"/>
    <w:rsid w:val="0093556D"/>
    <w:rsid w:val="0094040E"/>
    <w:rsid w:val="00956426"/>
    <w:rsid w:val="00960300"/>
    <w:rsid w:val="009732BD"/>
    <w:rsid w:val="009738E4"/>
    <w:rsid w:val="00991AEC"/>
    <w:rsid w:val="009A0C94"/>
    <w:rsid w:val="009A1785"/>
    <w:rsid w:val="009A5040"/>
    <w:rsid w:val="009A7433"/>
    <w:rsid w:val="009A7D9B"/>
    <w:rsid w:val="009E2A6C"/>
    <w:rsid w:val="00A0044F"/>
    <w:rsid w:val="00A0186D"/>
    <w:rsid w:val="00A02329"/>
    <w:rsid w:val="00A073AB"/>
    <w:rsid w:val="00A0770F"/>
    <w:rsid w:val="00A20084"/>
    <w:rsid w:val="00A22CCB"/>
    <w:rsid w:val="00A267B3"/>
    <w:rsid w:val="00A47FFA"/>
    <w:rsid w:val="00A56601"/>
    <w:rsid w:val="00A6403D"/>
    <w:rsid w:val="00A64240"/>
    <w:rsid w:val="00A6537A"/>
    <w:rsid w:val="00A6672A"/>
    <w:rsid w:val="00A73035"/>
    <w:rsid w:val="00A7612E"/>
    <w:rsid w:val="00A77855"/>
    <w:rsid w:val="00A9487A"/>
    <w:rsid w:val="00AA5141"/>
    <w:rsid w:val="00AA5B69"/>
    <w:rsid w:val="00AC27BD"/>
    <w:rsid w:val="00AC6E71"/>
    <w:rsid w:val="00AE0EAF"/>
    <w:rsid w:val="00AE1B1D"/>
    <w:rsid w:val="00AE30BC"/>
    <w:rsid w:val="00AE3FBB"/>
    <w:rsid w:val="00AF55A1"/>
    <w:rsid w:val="00B00FC5"/>
    <w:rsid w:val="00B10A22"/>
    <w:rsid w:val="00B134A9"/>
    <w:rsid w:val="00B200DD"/>
    <w:rsid w:val="00B32BA8"/>
    <w:rsid w:val="00B518B7"/>
    <w:rsid w:val="00B53390"/>
    <w:rsid w:val="00B6643D"/>
    <w:rsid w:val="00B70493"/>
    <w:rsid w:val="00BC08E8"/>
    <w:rsid w:val="00BC09B4"/>
    <w:rsid w:val="00BC4DE2"/>
    <w:rsid w:val="00BC7572"/>
    <w:rsid w:val="00BD5291"/>
    <w:rsid w:val="00BE335A"/>
    <w:rsid w:val="00BF0EBF"/>
    <w:rsid w:val="00BF6C1C"/>
    <w:rsid w:val="00C040BE"/>
    <w:rsid w:val="00C0542C"/>
    <w:rsid w:val="00C15E93"/>
    <w:rsid w:val="00C767CA"/>
    <w:rsid w:val="00C85E32"/>
    <w:rsid w:val="00C866ED"/>
    <w:rsid w:val="00C94887"/>
    <w:rsid w:val="00CA60D7"/>
    <w:rsid w:val="00CB0708"/>
    <w:rsid w:val="00CB1436"/>
    <w:rsid w:val="00CB4AA2"/>
    <w:rsid w:val="00CC7D76"/>
    <w:rsid w:val="00CD4E74"/>
    <w:rsid w:val="00D0263A"/>
    <w:rsid w:val="00D14714"/>
    <w:rsid w:val="00D25F75"/>
    <w:rsid w:val="00D30893"/>
    <w:rsid w:val="00D52848"/>
    <w:rsid w:val="00D60C8B"/>
    <w:rsid w:val="00D62ECB"/>
    <w:rsid w:val="00D87547"/>
    <w:rsid w:val="00DB2A8C"/>
    <w:rsid w:val="00DD5BD8"/>
    <w:rsid w:val="00E16BCB"/>
    <w:rsid w:val="00E26016"/>
    <w:rsid w:val="00E36E0B"/>
    <w:rsid w:val="00E6540D"/>
    <w:rsid w:val="00E90D34"/>
    <w:rsid w:val="00E955F7"/>
    <w:rsid w:val="00E96A6B"/>
    <w:rsid w:val="00EA1FA2"/>
    <w:rsid w:val="00EA4C3F"/>
    <w:rsid w:val="00EB1515"/>
    <w:rsid w:val="00EB2156"/>
    <w:rsid w:val="00EB2B75"/>
    <w:rsid w:val="00EC0C03"/>
    <w:rsid w:val="00ED3D62"/>
    <w:rsid w:val="00EE0B03"/>
    <w:rsid w:val="00F0075D"/>
    <w:rsid w:val="00F05C0A"/>
    <w:rsid w:val="00F06277"/>
    <w:rsid w:val="00F22B97"/>
    <w:rsid w:val="00F232FC"/>
    <w:rsid w:val="00F24CF7"/>
    <w:rsid w:val="00F344E3"/>
    <w:rsid w:val="00F47594"/>
    <w:rsid w:val="00F659AA"/>
    <w:rsid w:val="00F66668"/>
    <w:rsid w:val="00F849B5"/>
    <w:rsid w:val="00F95597"/>
    <w:rsid w:val="00FB7BC6"/>
    <w:rsid w:val="00FC00FC"/>
    <w:rsid w:val="00FD0386"/>
    <w:rsid w:val="00FD6DF1"/>
    <w:rsid w:val="00FE0BB7"/>
    <w:rsid w:val="00FE2A65"/>
    <w:rsid w:val="00FF5DB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A4A4C"/>
  <w15:chartTrackingRefBased/>
  <w15:docId w15:val="{71885661-C5FE-4F85-9DC6-627E738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18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804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customStyle="1" w:styleId="Propio">
    <w:name w:val="Propio"/>
    <w:basedOn w:val="Normal"/>
    <w:link w:val="PropioCar"/>
    <w:qFormat/>
    <w:rsid w:val="005D27D5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5D27D5"/>
    <w:rPr>
      <w:rFonts w:ascii="Calibri" w:eastAsia="Calibri" w:hAnsi="Calibri"/>
      <w:sz w:val="22"/>
      <w:szCs w:val="22"/>
      <w:lang w:eastAsia="en-US" w:bidi="es-ES"/>
    </w:rPr>
  </w:style>
  <w:style w:type="character" w:customStyle="1" w:styleId="Ttulo3Car">
    <w:name w:val="Título 3 Car"/>
    <w:basedOn w:val="Fuentedeprrafopredeter"/>
    <w:link w:val="Ttulo3"/>
    <w:rsid w:val="00EB2B75"/>
    <w:rPr>
      <w:rFonts w:ascii="Century Gothic" w:hAnsi="Century Gothic"/>
      <w:b/>
      <w:sz w:val="56"/>
      <w:lang w:val="es-ES_tradnl"/>
    </w:rPr>
  </w:style>
  <w:style w:type="character" w:customStyle="1" w:styleId="TtuloCar">
    <w:name w:val="Título Car"/>
    <w:basedOn w:val="Fuentedeprrafopredeter"/>
    <w:link w:val="Ttulo"/>
    <w:rsid w:val="00EB2B75"/>
    <w:rPr>
      <w:rFonts w:ascii="Courier New" w:hAnsi="Courier New" w:cs="Courier New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EB2B7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B75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2B75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EB2B75"/>
    <w:rPr>
      <w:rFonts w:ascii="Verdana" w:hAnsi="Verdana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EB2B75"/>
    <w:rPr>
      <w:rFonts w:ascii="Verdana" w:hAnsi="Verdana"/>
      <w:b/>
      <w:bCs/>
      <w:sz w:val="32"/>
      <w:szCs w:val="24"/>
    </w:rPr>
  </w:style>
  <w:style w:type="character" w:customStyle="1" w:styleId="Ttulo6Car">
    <w:name w:val="Título 6 Car"/>
    <w:basedOn w:val="Fuentedeprrafopredeter"/>
    <w:link w:val="Ttulo6"/>
    <w:rsid w:val="00EB2B75"/>
    <w:rPr>
      <w:rFonts w:ascii="Verdana" w:hAnsi="Verdana"/>
      <w:b/>
      <w:bCs/>
      <w:sz w:val="28"/>
      <w:szCs w:val="24"/>
    </w:rPr>
  </w:style>
  <w:style w:type="paragraph" w:styleId="Prrafodelista">
    <w:name w:val="List Paragraph"/>
    <w:basedOn w:val="Normal"/>
    <w:uiPriority w:val="34"/>
    <w:qFormat/>
    <w:rsid w:val="00EB2B75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EB2B75"/>
    <w:rPr>
      <w:rFonts w:ascii="Verdana" w:hAnsi="Verdan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a-fedeauto.podiumsoft.inf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portivo@fmautomovilism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1270</Words>
  <Characters>7079</Characters>
  <Application>Microsoft Office Word</Application>
  <DocSecurity>0</DocSecurity>
  <Lines>228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Federacion Madrileña de Automovilismo</cp:lastModifiedBy>
  <cp:revision>6</cp:revision>
  <cp:lastPrinted>2007-02-15T17:55:00Z</cp:lastPrinted>
  <dcterms:created xsi:type="dcterms:W3CDTF">2025-01-05T14:59:00Z</dcterms:created>
  <dcterms:modified xsi:type="dcterms:W3CDTF">2025-10-01T22:16:00Z</dcterms:modified>
</cp:coreProperties>
</file>